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6BB0C" w14:textId="73062362" w:rsidR="00BD39C5" w:rsidRPr="004E506E" w:rsidRDefault="004E506E" w:rsidP="004E506E">
      <w:pPr>
        <w:pStyle w:val="NormaleWeb"/>
        <w:jc w:val="center"/>
        <w:rPr>
          <w:rStyle w:val="Collegamentoipertestuale"/>
          <w:sz w:val="40"/>
          <w:szCs w:val="40"/>
          <w:u w:val="none"/>
        </w:rPr>
      </w:pPr>
      <w:r w:rsidRPr="004E506E">
        <w:rPr>
          <w:rStyle w:val="Collegamentoipertestuale"/>
          <w:sz w:val="40"/>
          <w:szCs w:val="40"/>
          <w:u w:val="none"/>
        </w:rPr>
        <w:t xml:space="preserve">Il </w:t>
      </w:r>
      <w:r w:rsidR="00675341">
        <w:rPr>
          <w:rStyle w:val="Collegamentoipertestuale"/>
          <w:sz w:val="40"/>
          <w:szCs w:val="40"/>
          <w:u w:val="none"/>
        </w:rPr>
        <w:t>Capitolato Speciale d’Appalto</w:t>
      </w:r>
      <w:r w:rsidRPr="004E506E">
        <w:rPr>
          <w:rStyle w:val="Collegamentoipertestuale"/>
          <w:sz w:val="40"/>
          <w:szCs w:val="40"/>
          <w:u w:val="none"/>
        </w:rPr>
        <w:t xml:space="preserve"> può essere liberamente scaricato, a seguito di iscrizione gratuita nell’Albo Fornitori di ASMECOMM dal sito:</w:t>
      </w:r>
    </w:p>
    <w:p w14:paraId="73F2B484" w14:textId="77777777" w:rsidR="004E506E" w:rsidRPr="004E506E" w:rsidRDefault="00675341" w:rsidP="004E506E">
      <w:pPr>
        <w:pStyle w:val="NormaleWeb"/>
        <w:jc w:val="center"/>
        <w:rPr>
          <w:rStyle w:val="Collegamentoipertestuale"/>
          <w:sz w:val="40"/>
          <w:szCs w:val="40"/>
          <w:u w:val="none"/>
        </w:rPr>
      </w:pPr>
      <w:hyperlink r:id="rId5" w:history="1">
        <w:r w:rsidR="004E506E" w:rsidRPr="004E506E">
          <w:rPr>
            <w:rStyle w:val="Collegamentoipertestuale"/>
            <w:sz w:val="40"/>
            <w:szCs w:val="40"/>
            <w:u w:val="none"/>
          </w:rPr>
          <w:t>www.asmecomm.it</w:t>
        </w:r>
      </w:hyperlink>
    </w:p>
    <w:p w14:paraId="41042124" w14:textId="77777777" w:rsidR="004E506E" w:rsidRPr="004E506E" w:rsidRDefault="004E506E" w:rsidP="004E506E">
      <w:pPr>
        <w:pStyle w:val="NormaleWeb"/>
        <w:jc w:val="center"/>
        <w:rPr>
          <w:rStyle w:val="Collegamentoipertestuale"/>
          <w:sz w:val="40"/>
          <w:szCs w:val="40"/>
          <w:u w:val="none"/>
        </w:rPr>
      </w:pPr>
      <w:r w:rsidRPr="004E506E">
        <w:rPr>
          <w:rStyle w:val="Collegamentoipertestuale"/>
          <w:sz w:val="40"/>
          <w:szCs w:val="40"/>
          <w:u w:val="none"/>
        </w:rPr>
        <w:t>sezione</w:t>
      </w:r>
    </w:p>
    <w:p w14:paraId="56783F37" w14:textId="77777777" w:rsidR="004E506E" w:rsidRDefault="00675341" w:rsidP="004E506E">
      <w:pPr>
        <w:pStyle w:val="NormaleWeb"/>
        <w:jc w:val="center"/>
        <w:rPr>
          <w:rFonts w:ascii="Georgia" w:hAnsi="Georgia"/>
          <w:color w:val="3B7DC3"/>
          <w:sz w:val="23"/>
          <w:szCs w:val="23"/>
          <w:bdr w:val="none" w:sz="0" w:space="0" w:color="auto" w:frame="1"/>
        </w:rPr>
      </w:pPr>
      <w:r>
        <w:pict w14:anchorId="6D24C81C">
          <v:shape id="Immagine 1" o:spid="_x0000_i1026" type="#_x0000_t75" alt="http://asmecomm.it/images/ELENCO.gif" style="width:24.75pt;height:25.5pt;visibility:visible;mso-wrap-style:square">
            <v:imagedata r:id="rId6" o:title="ELENCO"/>
          </v:shape>
        </w:pict>
      </w:r>
      <w:hyperlink r:id="rId7" w:tgtFrame="_blank" w:history="1">
        <w:r w:rsidR="004E506E">
          <w:rPr>
            <w:rStyle w:val="Collegamentoipertestuale"/>
            <w:rFonts w:ascii="Georgia" w:hAnsi="Georgia"/>
            <w:color w:val="3B7DC3"/>
            <w:sz w:val="36"/>
            <w:szCs w:val="36"/>
            <w:bdr w:val="none" w:sz="0" w:space="0" w:color="auto" w:frame="1"/>
          </w:rPr>
          <w:t>Gare Telematiche e Albo Fornitori</w:t>
        </w:r>
      </w:hyperlink>
    </w:p>
    <w:p w14:paraId="5E1DF25A" w14:textId="77777777" w:rsidR="004E506E" w:rsidRDefault="004E506E" w:rsidP="004E506E">
      <w:pPr>
        <w:pStyle w:val="NormaleWeb"/>
        <w:jc w:val="center"/>
        <w:rPr>
          <w:rFonts w:ascii="Georgia" w:hAnsi="Georgia"/>
          <w:color w:val="000000"/>
          <w:sz w:val="23"/>
          <w:szCs w:val="23"/>
        </w:rPr>
      </w:pPr>
    </w:p>
    <w:p w14:paraId="3DE74A93" w14:textId="77777777" w:rsidR="00EF219A" w:rsidRDefault="00EF219A"/>
    <w:sectPr w:rsidR="00EF21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http://asmecomm.it/images/ELENCO.gif" style="width:112.5pt;height:116.25pt;visibility:visible;mso-wrap-style:square" o:bullet="t">
        <v:imagedata r:id="rId1" o:title="ELENCO"/>
      </v:shape>
    </w:pict>
  </w:numPicBullet>
  <w:abstractNum w:abstractNumId="0" w15:restartNumberingAfterBreak="0">
    <w:nsid w:val="4DD11E5A"/>
    <w:multiLevelType w:val="multilevel"/>
    <w:tmpl w:val="2A58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A64"/>
    <w:rsid w:val="001E5ED4"/>
    <w:rsid w:val="004E506E"/>
    <w:rsid w:val="005E5A64"/>
    <w:rsid w:val="00675341"/>
    <w:rsid w:val="00BD39C5"/>
    <w:rsid w:val="00C40985"/>
    <w:rsid w:val="00E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8186"/>
  <w15:chartTrackingRefBased/>
  <w15:docId w15:val="{9C7699CA-82C6-4781-812F-722B509A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D39C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D39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5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albofornitori.it/alboeproc/albo_asm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ASMECOMM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</dc:creator>
  <cp:keywords/>
  <dc:description/>
  <cp:lastModifiedBy>operatore06</cp:lastModifiedBy>
  <cp:revision>6</cp:revision>
  <dcterms:created xsi:type="dcterms:W3CDTF">2018-01-26T08:27:00Z</dcterms:created>
  <dcterms:modified xsi:type="dcterms:W3CDTF">2020-08-06T11:37:00Z</dcterms:modified>
</cp:coreProperties>
</file>